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0DFF1" w14:textId="77777777" w:rsidR="008D765F" w:rsidRPr="008D765F" w:rsidRDefault="008D765F" w:rsidP="008D765F">
      <w:pPr>
        <w:spacing w:before="100" w:beforeAutospacing="1" w:after="100" w:afterAutospacing="1"/>
        <w:jc w:val="center"/>
      </w:pPr>
      <w:r w:rsidRPr="008D765F">
        <w:rPr>
          <w:rFonts w:ascii="Tahoma" w:hAnsi="Tahoma" w:cs="Tahoma"/>
          <w:b/>
          <w:bCs/>
          <w:sz w:val="40"/>
          <w:szCs w:val="40"/>
        </w:rPr>
        <w:t>Instructions: Humane Euthanasia</w:t>
      </w:r>
      <w:r w:rsidRPr="008D765F">
        <w:rPr>
          <w:rFonts w:ascii="Tahoma" w:hAnsi="Tahoma" w:cs="Tahoma"/>
          <w:b/>
          <w:bCs/>
          <w:sz w:val="40"/>
          <w:szCs w:val="40"/>
        </w:rPr>
        <w:br/>
        <w:t>of Rodents using Carbon Dioxide (CO</w:t>
      </w:r>
      <w:r w:rsidRPr="008D765F">
        <w:rPr>
          <w:rFonts w:ascii="Tahoma" w:hAnsi="Tahoma" w:cs="Tahoma"/>
          <w:b/>
          <w:bCs/>
          <w:position w:val="-6"/>
          <w:sz w:val="26"/>
          <w:szCs w:val="26"/>
        </w:rPr>
        <w:t>2</w:t>
      </w:r>
      <w:r w:rsidRPr="008D765F">
        <w:rPr>
          <w:rFonts w:ascii="Tahoma" w:hAnsi="Tahoma" w:cs="Tahoma"/>
          <w:b/>
          <w:bCs/>
          <w:sz w:val="40"/>
          <w:szCs w:val="40"/>
        </w:rPr>
        <w:t>)</w:t>
      </w:r>
    </w:p>
    <w:p w14:paraId="35CC14C4" w14:textId="77777777" w:rsidR="008D765F" w:rsidRPr="008D765F" w:rsidRDefault="008D765F" w:rsidP="008D765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36"/>
          <w:szCs w:val="36"/>
        </w:rPr>
      </w:pPr>
      <w:r w:rsidRPr="008D765F">
        <w:rPr>
          <w:rFonts w:ascii="Tahoma" w:hAnsi="Tahoma" w:cs="Tahoma"/>
          <w:sz w:val="36"/>
          <w:szCs w:val="36"/>
        </w:rPr>
        <w:t xml:space="preserve">Place rodent(s) (&gt; </w:t>
      </w:r>
      <w:r>
        <w:rPr>
          <w:rFonts w:ascii="Tahoma" w:hAnsi="Tahoma" w:cs="Tahoma"/>
          <w:sz w:val="36"/>
          <w:szCs w:val="36"/>
        </w:rPr>
        <w:t>10</w:t>
      </w:r>
      <w:r w:rsidRPr="008D765F">
        <w:rPr>
          <w:rFonts w:ascii="Tahoma" w:hAnsi="Tahoma" w:cs="Tahoma"/>
          <w:sz w:val="36"/>
          <w:szCs w:val="36"/>
        </w:rPr>
        <w:t xml:space="preserve"> days of age) in a non- </w:t>
      </w:r>
      <w:proofErr w:type="spellStart"/>
      <w:r w:rsidRPr="008D765F">
        <w:rPr>
          <w:rFonts w:ascii="Tahoma" w:hAnsi="Tahoma" w:cs="Tahoma"/>
          <w:sz w:val="36"/>
          <w:szCs w:val="36"/>
        </w:rPr>
        <w:t>precharged</w:t>
      </w:r>
      <w:proofErr w:type="spellEnd"/>
      <w:r w:rsidRPr="008D765F">
        <w:rPr>
          <w:rFonts w:ascii="Tahoma" w:hAnsi="Tahoma" w:cs="Tahoma"/>
          <w:sz w:val="36"/>
          <w:szCs w:val="36"/>
        </w:rPr>
        <w:t xml:space="preserve"> chamber. Do not overcrowd: animal(s) must be able to make normal postural adjustments. </w:t>
      </w:r>
    </w:p>
    <w:p w14:paraId="7145728D" w14:textId="0EE0F3D4" w:rsidR="008D765F" w:rsidRPr="008D765F" w:rsidRDefault="008D765F" w:rsidP="008D765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36"/>
          <w:szCs w:val="36"/>
        </w:rPr>
      </w:pPr>
      <w:r w:rsidRPr="008D765F">
        <w:rPr>
          <w:rFonts w:ascii="Tahoma" w:hAnsi="Tahoma" w:cs="Tahoma"/>
          <w:sz w:val="36"/>
          <w:szCs w:val="36"/>
        </w:rPr>
        <w:t>Introduce CO</w:t>
      </w:r>
      <w:r w:rsidRPr="008D765F">
        <w:rPr>
          <w:rFonts w:ascii="Tahoma" w:hAnsi="Tahoma" w:cs="Tahoma"/>
          <w:position w:val="-4"/>
          <w:sz w:val="22"/>
          <w:szCs w:val="22"/>
        </w:rPr>
        <w:t xml:space="preserve">2 </w:t>
      </w:r>
      <w:r w:rsidRPr="008D765F">
        <w:rPr>
          <w:rFonts w:ascii="Tahoma" w:hAnsi="Tahoma" w:cs="Tahoma"/>
          <w:sz w:val="36"/>
          <w:szCs w:val="36"/>
        </w:rPr>
        <w:t>into chamber at a calculated flow rate (</w:t>
      </w:r>
      <w:r w:rsidR="0076465A">
        <w:rPr>
          <w:rFonts w:ascii="Tahoma" w:hAnsi="Tahoma" w:cs="Tahoma"/>
          <w:sz w:val="36"/>
          <w:szCs w:val="36"/>
        </w:rPr>
        <w:t>30</w:t>
      </w:r>
      <w:r w:rsidRPr="008D765F">
        <w:rPr>
          <w:rFonts w:ascii="Tahoma" w:hAnsi="Tahoma" w:cs="Tahoma"/>
          <w:sz w:val="36"/>
          <w:szCs w:val="36"/>
        </w:rPr>
        <w:t>-</w:t>
      </w:r>
      <w:r w:rsidR="0076465A">
        <w:rPr>
          <w:rFonts w:ascii="Tahoma" w:hAnsi="Tahoma" w:cs="Tahoma"/>
          <w:sz w:val="36"/>
          <w:szCs w:val="36"/>
        </w:rPr>
        <w:t>7</w:t>
      </w:r>
      <w:r w:rsidRPr="008D765F">
        <w:rPr>
          <w:rFonts w:ascii="Tahoma" w:hAnsi="Tahoma" w:cs="Tahoma"/>
          <w:sz w:val="36"/>
          <w:szCs w:val="36"/>
        </w:rPr>
        <w:t xml:space="preserve">0% of chamber volume per minute*) until animal(s) becomes unconscious. </w:t>
      </w:r>
      <w:r w:rsidR="00350AE1">
        <w:rPr>
          <w:rFonts w:ascii="Tahoma" w:hAnsi="Tahoma" w:cs="Tahoma"/>
          <w:sz w:val="36"/>
          <w:szCs w:val="36"/>
        </w:rPr>
        <w:t xml:space="preserve">After rodent(s) become unconscious, the flow rate can be increased to obtain rapid euthanasia. </w:t>
      </w:r>
      <w:r w:rsidRPr="008D765F">
        <w:rPr>
          <w:rFonts w:ascii="Tahoma" w:hAnsi="Tahoma" w:cs="Tahoma"/>
          <w:sz w:val="36"/>
          <w:szCs w:val="36"/>
        </w:rPr>
        <w:t>CO</w:t>
      </w:r>
      <w:r w:rsidRPr="008D765F">
        <w:rPr>
          <w:rFonts w:ascii="Tahoma" w:hAnsi="Tahoma" w:cs="Tahoma"/>
          <w:position w:val="-4"/>
          <w:sz w:val="22"/>
          <w:szCs w:val="22"/>
        </w:rPr>
        <w:t xml:space="preserve">2 </w:t>
      </w:r>
      <w:r w:rsidRPr="008D765F">
        <w:rPr>
          <w:rFonts w:ascii="Tahoma" w:hAnsi="Tahoma" w:cs="Tahoma"/>
          <w:sz w:val="36"/>
          <w:szCs w:val="36"/>
        </w:rPr>
        <w:t xml:space="preserve">flow should be maintained for at least 1 minute after respiratory arrest. </w:t>
      </w:r>
    </w:p>
    <w:p w14:paraId="104872C7" w14:textId="6323B025" w:rsidR="008D765F" w:rsidRPr="008D765F" w:rsidRDefault="008D765F" w:rsidP="008D765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36"/>
          <w:szCs w:val="36"/>
        </w:rPr>
      </w:pPr>
      <w:r w:rsidRPr="008D765F">
        <w:rPr>
          <w:rFonts w:ascii="Tahoma" w:hAnsi="Tahoma" w:cs="Tahoma"/>
          <w:b/>
          <w:bCs/>
          <w:sz w:val="36"/>
          <w:szCs w:val="36"/>
        </w:rPr>
        <w:t xml:space="preserve">Verify clinical death </w:t>
      </w:r>
      <w:r w:rsidRPr="008D765F">
        <w:rPr>
          <w:rFonts w:ascii="Tahoma" w:hAnsi="Tahoma" w:cs="Tahoma"/>
          <w:sz w:val="36"/>
          <w:szCs w:val="36"/>
        </w:rPr>
        <w:t xml:space="preserve">via a secondary method of euthanasia (e.g., exsanguination, cervical dislocation) or by palpating to ensure cardiac arrest. </w:t>
      </w:r>
    </w:p>
    <w:p w14:paraId="4667F0F8" w14:textId="77777777" w:rsidR="008D765F" w:rsidRPr="008D765F" w:rsidRDefault="008D765F" w:rsidP="008D765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36"/>
          <w:szCs w:val="36"/>
        </w:rPr>
      </w:pPr>
      <w:r w:rsidRPr="008D765F">
        <w:rPr>
          <w:rFonts w:ascii="Tahoma" w:hAnsi="Tahoma" w:cs="Tahoma"/>
          <w:sz w:val="36"/>
          <w:szCs w:val="36"/>
        </w:rPr>
        <w:t xml:space="preserve">Turn off gas flow and close tank valve when finished. Clean chamber thoroughly. </w:t>
      </w:r>
    </w:p>
    <w:p w14:paraId="517074A4" w14:textId="660A6CB6" w:rsidR="0005550C" w:rsidRPr="00EF10D7" w:rsidRDefault="008D765F" w:rsidP="008D765F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EF10D7">
        <w:rPr>
          <w:rFonts w:ascii="Tahoma" w:hAnsi="Tahoma" w:cs="Tahoma"/>
          <w:sz w:val="22"/>
          <w:szCs w:val="22"/>
        </w:rPr>
        <w:t>*For instructions on calculating the correct Flow Rate for your specific chamber</w:t>
      </w:r>
      <w:r w:rsidR="0005550C" w:rsidRPr="00EF10D7">
        <w:rPr>
          <w:rFonts w:ascii="Tahoma" w:hAnsi="Tahoma" w:cs="Tahoma"/>
          <w:sz w:val="22"/>
          <w:szCs w:val="22"/>
        </w:rPr>
        <w:t xml:space="preserve">: </w:t>
      </w:r>
      <w:hyperlink r:id="rId5" w:history="1">
        <w:r w:rsidR="006B69E2">
          <w:rPr>
            <w:rStyle w:val="Hyperlink"/>
            <w:rFonts w:ascii="Tahoma" w:hAnsi="Tahoma" w:cs="Tahoma"/>
            <w:sz w:val="22"/>
            <w:szCs w:val="22"/>
          </w:rPr>
          <w:t>https://www.rarc.wisc.edu/tools_and_guides/techniques/euthanasia/calculating_co2_flow_rate_for_mice_and_rat_euthanasia.html</w:t>
        </w:r>
      </w:hyperlink>
    </w:p>
    <w:p w14:paraId="62379F0D" w14:textId="62A34F95" w:rsidR="008D765F" w:rsidRDefault="008D765F" w:rsidP="008D765F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  <w:sz w:val="22"/>
          <w:szCs w:val="22"/>
        </w:rPr>
      </w:pPr>
      <w:r w:rsidRPr="008D765F">
        <w:rPr>
          <w:rFonts w:ascii="Tahoma" w:hAnsi="Tahoma" w:cs="Tahoma"/>
          <w:b/>
          <w:bCs/>
          <w:sz w:val="22"/>
          <w:szCs w:val="22"/>
        </w:rPr>
        <w:t xml:space="preserve">See the </w:t>
      </w:r>
      <w:r w:rsidR="009E4A25">
        <w:rPr>
          <w:rFonts w:ascii="Tahoma" w:hAnsi="Tahoma" w:cs="Tahoma"/>
          <w:b/>
          <w:bCs/>
          <w:sz w:val="22"/>
          <w:szCs w:val="22"/>
        </w:rPr>
        <w:t xml:space="preserve">policy </w:t>
      </w:r>
      <w:hyperlink r:id="rId6" w:history="1">
        <w:r w:rsidR="009E4A25" w:rsidRPr="009E4A25">
          <w:rPr>
            <w:rStyle w:val="Hyperlink"/>
            <w:rFonts w:ascii="Tahoma" w:hAnsi="Tahoma" w:cs="Tahoma"/>
            <w:b/>
            <w:bCs/>
            <w:sz w:val="22"/>
            <w:szCs w:val="22"/>
          </w:rPr>
          <w:t>UW-4090</w:t>
        </w:r>
      </w:hyperlink>
      <w:r w:rsidR="009E4A25">
        <w:rPr>
          <w:rFonts w:ascii="Tahoma" w:hAnsi="Tahoma" w:cs="Tahoma"/>
          <w:b/>
          <w:bCs/>
          <w:sz w:val="22"/>
          <w:szCs w:val="22"/>
        </w:rPr>
        <w:t>,</w:t>
      </w:r>
      <w:r w:rsidRPr="008D765F">
        <w:rPr>
          <w:rFonts w:ascii="Tahoma" w:hAnsi="Tahoma" w:cs="Tahoma"/>
          <w:b/>
          <w:bCs/>
          <w:sz w:val="22"/>
          <w:szCs w:val="22"/>
        </w:rPr>
        <w:t xml:space="preserve"> titled Euthanasia of Rodents using Carbon Dioxide for further information</w:t>
      </w:r>
      <w:r w:rsidR="009E4A25">
        <w:rPr>
          <w:rFonts w:ascii="Tahoma" w:hAnsi="Tahoma" w:cs="Tahoma"/>
          <w:b/>
          <w:bCs/>
          <w:sz w:val="22"/>
          <w:szCs w:val="22"/>
        </w:rPr>
        <w:t>.</w:t>
      </w:r>
    </w:p>
    <w:p w14:paraId="0ADDB002" w14:textId="77777777" w:rsidR="0005550C" w:rsidRDefault="0005550C" w:rsidP="008D765F">
      <w:pPr>
        <w:shd w:val="clear" w:color="auto" w:fill="FFFFFF"/>
        <w:spacing w:before="100" w:beforeAutospacing="1" w:after="100" w:afterAutospacing="1"/>
      </w:pPr>
    </w:p>
    <w:p w14:paraId="4C6D315C" w14:textId="77777777" w:rsidR="0005550C" w:rsidRPr="008D765F" w:rsidRDefault="0005550C" w:rsidP="00350AE1">
      <w:pPr>
        <w:spacing w:before="100" w:beforeAutospacing="1" w:after="100" w:afterAutospacing="1"/>
        <w:jc w:val="center"/>
      </w:pPr>
      <w:r w:rsidRPr="008D765F">
        <w:rPr>
          <w:rFonts w:ascii="Tahoma" w:hAnsi="Tahoma" w:cs="Tahoma"/>
          <w:b/>
          <w:bCs/>
          <w:sz w:val="40"/>
          <w:szCs w:val="40"/>
        </w:rPr>
        <w:t>Instructions: Humane Euthanasia</w:t>
      </w:r>
      <w:r w:rsidRPr="008D765F">
        <w:rPr>
          <w:rFonts w:ascii="Tahoma" w:hAnsi="Tahoma" w:cs="Tahoma"/>
          <w:b/>
          <w:bCs/>
          <w:sz w:val="40"/>
          <w:szCs w:val="40"/>
        </w:rPr>
        <w:br/>
        <w:t xml:space="preserve">of </w:t>
      </w:r>
      <w:r>
        <w:rPr>
          <w:rFonts w:ascii="Tahoma" w:hAnsi="Tahoma" w:cs="Tahoma"/>
          <w:b/>
          <w:bCs/>
          <w:sz w:val="40"/>
          <w:szCs w:val="40"/>
        </w:rPr>
        <w:t xml:space="preserve">Neonatal </w:t>
      </w:r>
      <w:r w:rsidRPr="008D765F">
        <w:rPr>
          <w:rFonts w:ascii="Tahoma" w:hAnsi="Tahoma" w:cs="Tahoma"/>
          <w:b/>
          <w:bCs/>
          <w:sz w:val="40"/>
          <w:szCs w:val="40"/>
        </w:rPr>
        <w:t xml:space="preserve">Rodents </w:t>
      </w:r>
      <w:r>
        <w:rPr>
          <w:rFonts w:ascii="Tahoma" w:hAnsi="Tahoma" w:cs="Tahoma"/>
          <w:b/>
          <w:bCs/>
          <w:sz w:val="40"/>
          <w:szCs w:val="40"/>
        </w:rPr>
        <w:t>(≤10 days of age)</w:t>
      </w:r>
    </w:p>
    <w:p w14:paraId="140B79C8" w14:textId="77777777" w:rsidR="0005550C" w:rsidRPr="008D765F" w:rsidRDefault="0005550C" w:rsidP="008D765F">
      <w:pPr>
        <w:shd w:val="clear" w:color="auto" w:fill="FFFFFF"/>
        <w:spacing w:before="100" w:beforeAutospacing="1" w:after="100" w:afterAutospacing="1"/>
      </w:pPr>
    </w:p>
    <w:p w14:paraId="174B9B97" w14:textId="77777777" w:rsidR="0005550C" w:rsidRPr="0005550C" w:rsidRDefault="0005550C" w:rsidP="0005550C">
      <w:pPr>
        <w:pStyle w:val="NormalWeb"/>
        <w:rPr>
          <w:sz w:val="36"/>
          <w:szCs w:val="36"/>
        </w:rPr>
      </w:pPr>
      <w:r w:rsidRPr="0005550C">
        <w:rPr>
          <w:sz w:val="36"/>
          <w:szCs w:val="36"/>
        </w:rPr>
        <w:lastRenderedPageBreak/>
        <w:t xml:space="preserve">For mice, rat and hamster neonates up to and including 10 days of age: </w:t>
      </w:r>
    </w:p>
    <w:p w14:paraId="4A9CB098" w14:textId="77777777" w:rsidR="0005550C" w:rsidRPr="0005550C" w:rsidRDefault="0005550C" w:rsidP="0005550C">
      <w:pPr>
        <w:numPr>
          <w:ilvl w:val="0"/>
          <w:numId w:val="2"/>
        </w:numPr>
        <w:spacing w:before="100" w:beforeAutospacing="1" w:after="100" w:afterAutospacing="1"/>
        <w:rPr>
          <w:sz w:val="36"/>
          <w:szCs w:val="36"/>
        </w:rPr>
      </w:pPr>
      <w:r w:rsidRPr="0005550C">
        <w:rPr>
          <w:sz w:val="36"/>
          <w:szCs w:val="36"/>
        </w:rPr>
        <w:t>decapitation, cervical dislocation, or injection with a chemical anesthetic (e.g., pentobarbital 800 mg/kg IP) are acceptable means of euthanasia. Neonates 10 days of age or less are resistant to hypoxia; if CO</w:t>
      </w:r>
      <w:r w:rsidRPr="0005550C">
        <w:rPr>
          <w:sz w:val="36"/>
          <w:szCs w:val="36"/>
          <w:vertAlign w:val="subscript"/>
        </w:rPr>
        <w:t>2</w:t>
      </w:r>
      <w:r w:rsidRPr="0005550C">
        <w:rPr>
          <w:sz w:val="36"/>
          <w:szCs w:val="36"/>
        </w:rPr>
        <w:t xml:space="preserve"> is used, prolonged exposure time is needed to cause loss of consciousness or death. A secondary physical means of euthanasia (decapitation or cervical dislocation) is required when CO</w:t>
      </w:r>
      <w:r w:rsidRPr="0005550C">
        <w:rPr>
          <w:sz w:val="36"/>
          <w:szCs w:val="36"/>
          <w:vertAlign w:val="subscript"/>
        </w:rPr>
        <w:t>2</w:t>
      </w:r>
      <w:r w:rsidRPr="0005550C">
        <w:rPr>
          <w:sz w:val="36"/>
          <w:szCs w:val="36"/>
        </w:rPr>
        <w:t xml:space="preserve"> is used. </w:t>
      </w:r>
    </w:p>
    <w:p w14:paraId="782F8EA8" w14:textId="3CBFC90F" w:rsidR="009E2876" w:rsidRDefault="0005550C" w:rsidP="008D765F">
      <w:pPr>
        <w:shd w:val="clear" w:color="auto" w:fill="FFFFFF"/>
        <w:spacing w:before="100" w:beforeAutospacing="1" w:after="100" w:afterAutospacing="1"/>
      </w:pPr>
      <w:r>
        <w:t xml:space="preserve">For more information: </w:t>
      </w:r>
      <w:hyperlink r:id="rId7" w:history="1">
        <w:r w:rsidRPr="006B69E2">
          <w:rPr>
            <w:rStyle w:val="Hyperlink"/>
            <w:rFonts w:ascii="Tahoma" w:hAnsi="Tahoma" w:cs="Tahoma"/>
            <w:sz w:val="22"/>
            <w:szCs w:val="22"/>
          </w:rPr>
          <w:t>https://www.rarc.wisc.edu/</w:t>
        </w:r>
        <w:r w:rsidR="00EF10D7" w:rsidRPr="006B69E2">
          <w:rPr>
            <w:rStyle w:val="Hyperlink"/>
            <w:rFonts w:ascii="Tahoma" w:hAnsi="Tahoma" w:cs="Tahoma"/>
            <w:sz w:val="22"/>
            <w:szCs w:val="22"/>
          </w:rPr>
          <w:t>tools_and_guides/techniques/euthanasia/euthanasia_of_fetal_and_neonate_rodents.html</w:t>
        </w:r>
      </w:hyperlink>
    </w:p>
    <w:p w14:paraId="5380C242" w14:textId="1AAA37A5" w:rsidR="0005550C" w:rsidRDefault="00EF10D7" w:rsidP="008D765F">
      <w:pPr>
        <w:shd w:val="clear" w:color="auto" w:fill="FFFFFF"/>
        <w:spacing w:before="100" w:beforeAutospacing="1" w:after="100" w:afterAutospacing="1"/>
      </w:pPr>
      <w:r>
        <w:rPr>
          <w:noProof/>
        </w:rPr>
        <w:drawing>
          <wp:inline distT="0" distB="0" distL="0" distR="0" wp14:anchorId="2D187A50" wp14:editId="2023DB8B">
            <wp:extent cx="19558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RC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67BF" w14:textId="26D4E466" w:rsidR="00EF10D7" w:rsidRPr="00EF10D7" w:rsidRDefault="00EF10D7" w:rsidP="008D765F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EF10D7">
        <w:rPr>
          <w:sz w:val="20"/>
          <w:szCs w:val="20"/>
        </w:rPr>
        <w:t xml:space="preserve">     </w:t>
      </w:r>
      <w:r w:rsidR="00082992">
        <w:rPr>
          <w:sz w:val="20"/>
          <w:szCs w:val="20"/>
        </w:rPr>
        <w:t>03</w:t>
      </w:r>
      <w:r w:rsidRPr="00EF10D7">
        <w:rPr>
          <w:sz w:val="20"/>
          <w:szCs w:val="20"/>
        </w:rPr>
        <w:t>/20</w:t>
      </w:r>
      <w:r w:rsidR="00082992">
        <w:rPr>
          <w:sz w:val="20"/>
          <w:szCs w:val="20"/>
        </w:rPr>
        <w:t>20</w:t>
      </w:r>
    </w:p>
    <w:sectPr w:rsidR="00EF10D7" w:rsidRPr="00EF10D7" w:rsidSect="00A2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12B"/>
    <w:multiLevelType w:val="multilevel"/>
    <w:tmpl w:val="FDA6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427C"/>
    <w:multiLevelType w:val="multilevel"/>
    <w:tmpl w:val="7FB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F"/>
    <w:rsid w:val="0005550C"/>
    <w:rsid w:val="00082992"/>
    <w:rsid w:val="00350AE1"/>
    <w:rsid w:val="006A355D"/>
    <w:rsid w:val="006B69E2"/>
    <w:rsid w:val="0076465A"/>
    <w:rsid w:val="008D765F"/>
    <w:rsid w:val="009E2876"/>
    <w:rsid w:val="009E4A25"/>
    <w:rsid w:val="00A27762"/>
    <w:rsid w:val="00C7752C"/>
    <w:rsid w:val="00EF10D7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19CFD"/>
  <w14:defaultImageDpi w14:val="32767"/>
  <w15:chartTrackingRefBased/>
  <w15:docId w15:val="{490434DE-0913-E74E-8EA6-E1A5266E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550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65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5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555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5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9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arc.wisc.edu/tools_and_guides/techniques/euthanasia/euthanasia_of_fetal_and_neonate_rod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y.wisc.edu/library/UW-4090" TargetMode="External"/><Relationship Id="rId5" Type="http://schemas.openxmlformats.org/officeDocument/2006/relationships/hyperlink" Target="https://www.rarc.wisc.edu/tools_and_guides/techniques/euthanasia/calculating_co2_flow_rate_for_mice_and_rat_euthanasi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C FAWCETT</cp:lastModifiedBy>
  <cp:revision>8</cp:revision>
  <dcterms:created xsi:type="dcterms:W3CDTF">2019-01-29T20:18:00Z</dcterms:created>
  <dcterms:modified xsi:type="dcterms:W3CDTF">2020-12-21T17:26:00Z</dcterms:modified>
</cp:coreProperties>
</file>